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widowControl w:val="0"/>
        <w:contextualSpacing w:val="0"/>
      </w:pPr>
      <w:r w:rsidRPr="00000000" w:rsidR="00000000" w:rsidDel="00000000">
        <w:rPr>
          <w:b w:val="1"/>
          <w:sz w:val="48"/>
          <w:rtl w:val="0"/>
        </w:rPr>
        <w:t xml:space="preserve">Plaster Dust Or Packing Boxes? </w:t>
      </w:r>
    </w:p>
    <w:p w:rsidP="00000000" w:rsidRPr="00000000" w:rsidR="00000000" w:rsidDel="00000000" w:rsidRDefault="00000000">
      <w:pPr>
        <w:widowControl w:val="0"/>
        <w:contextualSpacing w:val="0"/>
      </w:pPr>
      <w:r w:rsidRPr="00000000" w:rsidR="00000000" w:rsidDel="00000000">
        <w:rPr>
          <w:b w:val="1"/>
          <w:sz w:val="48"/>
          <w:rtl w:val="0"/>
        </w:rPr>
        <w:t xml:space="preserve">Should You Renovate or Relocate?</w:t>
      </w:r>
    </w:p>
    <w:p w:rsidP="00000000" w:rsidRPr="00000000" w:rsidR="00000000" w:rsidDel="00000000" w:rsidRDefault="00000000">
      <w:pPr>
        <w:widowControl w:val="0"/>
        <w:contextualSpacing w:val="0"/>
      </w:pPr>
      <w:r w:rsidRPr="00000000" w:rsidR="00000000" w:rsidDel="00000000">
        <w:rPr>
          <w:rtl w:val="0"/>
        </w:rPr>
      </w:r>
    </w:p>
    <w:p w:rsidP="00000000" w:rsidRPr="00000000" w:rsidR="00000000" w:rsidDel="00000000" w:rsidRDefault="00000000">
      <w:pPr>
        <w:widowControl w:val="0"/>
        <w:spacing w:lineRule="auto" w:after="220"/>
        <w:contextualSpacing w:val="0"/>
      </w:pPr>
      <w:r w:rsidRPr="00000000" w:rsidR="00000000" w:rsidDel="00000000">
        <w:rPr>
          <w:rtl w:val="0"/>
        </w:rPr>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You’re sitting around relaxing after dinner and suddenly you realize you’re at the point of no return in the renovate or relocate conversation and it’s time to make a decision...You know you want more space, or a brand new kitchen...possibly another bath and you think if you just reworked the space you have a renovation of your apartment might well give you what you want.  But then again, there are certainly other apartments out there that might give you your wish list without all the hassles of reconstruction.  Sure, you can survive plaster dust seeping into the wood grain of your furniture, but do you want to?  So, how do you get off the see-saw of the renovate or relocate discussion and begin to move forward?  It may help to consider some of the following issues.</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Location</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The first question to ask yourself in the famous renovate or relocate debate is whether location is the most important issue for you? Are you, in fact, wedded to your building for life?  Or could you see yourself giving up that chic residence near the U.N. for a Sutton Place bargain?  Every neighborhood and every building in it have their respective issues, so ask yourself honestly whether you absolutely have to stay where you are or whether it isn’t time to start doing some apartment hunting.  </w:t>
      </w:r>
    </w:p>
    <w:p w:rsidP="00000000" w:rsidRPr="00000000" w:rsidR="00000000" w:rsidDel="00000000" w:rsidRDefault="00000000">
      <w:pPr>
        <w:widowControl w:val="0"/>
        <w:spacing w:lineRule="auto" w:after="220" w:line="480"/>
        <w:contextualSpacing w:val="0"/>
      </w:pPr>
      <w:r w:rsidRPr="00000000" w:rsidR="00000000" w:rsidDel="00000000">
        <w:rPr>
          <w:rtl w:val="0"/>
        </w:rPr>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Location v. Your Wish List</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If you’re focused on the building you’re in, the next question to ask is whether even the most costly renovation will give you your wish list? Or, would a renovation only be an interim compromise that will leave you apartment hunting a couple of years up the road?  Finally, figure out what the smartest move would be for you on a strictly financial basis.  If you’re flush with cash and have good credit, this may be a great time to move, but then again, even if you’re under water and have to write a check to the bank to move, interest rates are only going one way right now and that’s up, so you may want to consider whether taking the hit now, but finding an apartment better suited to your needs while rates are low isn’t the wisest move.  Then too, with wildy attractive mortgage options out there and the approximately 20% market correction, this may be your last chance to score an apartment you normally wouldn’t be able to touch.</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Logistics</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Sure, you have plenty of family and friends who have renovated their places, so you’re pretty sure you know the drill, but what’s a little plaster dust, if it gets you the home of your dreams, right?  Well, maybe.</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To make the right decision, now’s the time when you need to start to qualify that maybe.  Are you basically looking for a 50K kitchen remodel?  A new bath with a Jacuzzi?  Or will rearranging the space you have give you what you want and need?  These are all very different questions with very different lived realities during the renovation itself.  Can the work be done while you’re away? Or are you looking at months when you’ll need to make a mad dash up the street to McDonald’s when you need to use a bathroom?</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Check Your Dream Against Reality, Then Check Again</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As every co-op owner knows, in order to undertake a renovation, you need to sign an alteration agreement with your co-op board.  Basically, the alteration agreement is a contract between you as the shareholder and the co-op which ensures that your renovation will not damage either your building or your neighbor’s apartments  and which spells out the rules and regulations. While some of this is negotiable–and you will definitely need a sharp attorney for this stage–much of it is not.   Another reason you will require a good attorney before you sign the agreement, is to check for hidden problems.  Since you will need an Amended Certificate of Occupancy from the Building Department for instance, a good attorney will check to ascertain whether your building has any open issues with the Building Department which might considerably slow down your ability to get it. </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Alterations can affect the building’s heating and plumbing systems, damage property in other units (which you will be responsible to repair and/or replace) and your co-op will want to protect themselves against this.  Your co-op board will review your architect’s drawings and once the board approves your plan, your renovation plan will be “fixed” with no other alterations allowed.  If you get tempted to make some last minute changes down the road, remember that the co-op board will be sending in an inspector once you’re done to ensure that the plan they originally approved has not been exceeded in any way.  City buildings, and those engaged in renovations, also must comply with Local Law 58, which mandates that no renovation within an elevator building or above the first floor in a walk-up can interfere with access for the disabled. And Murphy’s Law being what it is, you know there are always going to be those moments when one of your contractors yells, “Uh oh!” having just discovered an unanticipated problem which will necessitate further negotiations with the co-op board before anything can go forward.  If you reside in a pre-war or other older building, that could mean that you’re soon engaged in an unending game of “Forward, Halt, Forward, Halt.”  </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Insurance, Bonding, and Renovation Security Deposits</w:t>
        <w:tab/>
        <w:tab/>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For all of the reasons above and a few more besides, your building will likely make you put down a substantial security deposit before you begin your renovation.  They will also require you to purchase insurance sufficient to cover any renovation damage.  And, in some cases, they may also require a bond.  Should you not pay your contractors, architect or others involved in your renovation, your co-op board will almost always have a clause in your alteration agreement requiring you to remove any mechanic’s liens placed against the property.</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Since you will be held liable for any damages your renovation causes to either the building itself or other shareholder’s apartments, your insurance carrier will likely require complete documentation of all areas of your building and other resident’s apartments likely to be affected by your renovation to avoid paying for damages that were not yours.  Your insurer, for instance, does not want to pay for a crack in the wall of your next door neighbor’s apartment if, in fact, the crack was already there before your work even began.  This will likely involve having a representative from your insurance company enter, photograph and document your neighbor’s apartments and belongings, which, let’s face it, is not likely to earn you warm, fuzzy feelings from your neighbors.</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Your Architect</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If you really feel you’re commitment to your building is your #1 priority, then you will usually need to make some compromises in your renovation plan.  The only way to determine what’s truly possible, is to hire an architect to help you figure it out.  And you will require fully executed architectural plans to gain approval from your co-op board.</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 Maybe you want a huge kitchen renovation that involves removing a wall.  Or you simply have to have a Jacuzzi in the bath reno you’re envisioning. This is definitely one time when what looks like it would work on paper to you, will be put down in five seconds flat by a trained architect.  He or she will know whether that wall you’re planning to remove is actually a bearing wall, in which case, removing it could destabilize not only your own dwelling, but have a disastrous impact on the co-ops above and below you as well. And, in many buildings that Jacuzzi may already be prohibited, because the sound of rushing water could interfere with your neighbor’s sleep.  </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Think You Can Fly Solo?</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Many co-op owners at the co-op board approval stage say to themselves, “Well, then we’ll just do what we want to do without the co-op board’s approval.”  But don’t even go there.  Some buildings, in fact, will only grant work men access to the building when the co-op board notifies them that a signed alteration agreement is in place.  If you go it alone then, you could find that your contractors show up for work, only to be bounced right back out that elegant revolving door.   Then again, even if what you’re going for is small, the second there’s plaster dust on the hall carpeting, or your neighbors hear a circular saw, both you and your renovation could be toast.</w:t>
        <w:tab/>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Zoning Rooms</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Another consideration which may not occur to you is that most buildings are planned to take advantage of the maximum number of  “zoning rooms” allowed by law.  What that means is that if your renovation plans include carving out an extra room, you may actually be taking your entire building above the maximum number of rooms allowed by law.  Co-ops do have ways of getting around this by inter-borrowing space.  For example, if someone else renovated, turning two rooms into one, your building picks up that extra room for the building’s overall zoning room total and that extra room could be granted to you or another shareholder looking to add a room.  Too often, a co-op owner with a studio decides to put up a partition, turning their apartment into a one bedroom. They think, “It’s a tiny change. Whose to know or care?”  But thanks to the rules about “zoning rooms,” once again you may be taking your entire building over the limit.  Worse still, even if you don’t get caught out initially, that extra wall will come boomeranging back to you when you find that rather than owning a saleable studio co-op, you now have an illegal one bedroom that no one will ever touch.  And local fire departments also have ordinances against illegal partitions because they may change the ability for someone to escape from a fire.</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Still Undecided?</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One factor which is sure to be a major consideration in your decision is, of course, which path is the most financially sound one for you now and going forward.  Just because you’re underwater, don’t immediately rule out a move. Thanks to recent market upswings, you may now have far more equity in your home than you know. The combination of historically low interest rates and a hot market for all city apartments may mean that moving could be the smarter choice.  And, remember, while market factors play a considerable role in making this decision, ultimately chasing the market should come in second to make the right decision for you an your family now.</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Find a Real Estate Agent Who Knows Your Hood</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Knowing how to evaluate your precise real estate position is also a job for pros, so now is the time to call in a real estate agent to have a thorough CMA (Comparative Market Analysis) performed on your existing property so you know where you stand if you do decide to sell.  But before you call the agent you’ve been with since she rented you that cute studio in SoHo after college, consider what you need in any real estate agent you work with now.  Loyalty is great, but as any New Yorker knows, prices and an entire host of other variables, vary considerably from neighborhood to neighborhood  when it comes to choosing the right agent now.  First and foremost, you want a real estate agent with proven expertise in property valuation to perform your CMA.  One of the cardinal rules for Real Estate agents is, “Know your neighborhood.” Cold. Backwards, forwards, inside out.  This is a critical requirement when choosing an agent to perform your CMA.  You want an agent who can bring the buyers if you do ultimately decide to sell and you also want an agent who can readily show your property and not have to schlep up from the Lower East Side to do it. </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A CMA depends on a true “apple to apples” comparison (or “comp”) of similar properties in your neighborhood.  You already know that an apartment with two bathrooms is not a “true comp” for one with only one bath.  That’s the obvious stuff. But that agent you’re fond of in SoHo for example, might have an apartment that was built by the same builder as yours and which is identical in every aspect, so when she puts the same price on your place as the one she has in SoHo that’s fine, right?  Wrong. Dead wrong. For example, her “identical” apartment in Soho might be across the street from a building already slated for demolition with a 40 story high rise about to obstruct its river views, while the building you’re in now is across the street from a building protected by Historic Preservation so your views are secure. So, right away, she’s comparing apples to oranges, even if the apartments themselves are identical.  Market prices throughout the city are also reported by neighborhood, so, once again, a one bedroom in Soho or Murray Hill is not the same price-wise as one in Turtle Bay or Morningside Heights and you do not want to be the one to pay the price for an error like that.  So, to avoid costly mistakes, first be sure that your hire an agent who knows your hood.  </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When your real estate agent comes to your home to perform the CMA, look at the meeting as an opportunity to explore the questions you have.  Share what you’re trying to get out of your renovation plans and ask him or her what they think. Be sure to ask your agent to, what value they think your renovation will add to your apartment’s value. It may surprise you to learn that while some renovations, like a new bath or kitchen add substantial value, others, like adding or subtracting walls may not and may even lower value of your current residence. Thinking of adding a three hundred bottle wine cave? An alcoholic buyer may see that as the first thing he needs to remove. You get the picture.</w:t>
      </w:r>
    </w:p>
    <w:p w:rsidP="00000000" w:rsidRPr="00000000" w:rsidR="00000000" w:rsidDel="00000000" w:rsidRDefault="00000000">
      <w:pPr>
        <w:widowControl w:val="0"/>
        <w:spacing w:lineRule="auto" w:after="220" w:line="480"/>
        <w:contextualSpacing w:val="0"/>
      </w:pPr>
      <w:r w:rsidRPr="00000000" w:rsidR="00000000" w:rsidDel="00000000">
        <w:rPr>
          <w:rtl w:val="0"/>
        </w:rPr>
        <w:t xml:space="preserve">An agent who really knows your hood--and a few others as well-- might just have your dream apartment already in inventory. Give him or her an email address to send you listings that match your wish list.  A good real estate agent can partner with you to look at all angles of where you want to go with your real estate and can also talk to you about market timing, mortgages and even the occasional steal.  The recent market corrections may have put a lot of previously untouchable properties into your league.  And, since we already know you have a renovation plan, you might want to also ask if there’s a property out there that would require renovation, but put you into a much more desirable situation.  After all, you’ve already established that renovation budget, but what you may not have thought about is what that same budget, or one substantially lower, could do to put you into the home of your dreams right now.</w:t>
      </w:r>
    </w:p>
    <w:sectPr>
      <w:pgSz w:w="12240" w:h="15840"/>
      <w:pgMar w:left="1350" w:right="1440" w:top="2400" w:bottom="240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Times New Roman" w:hAnsi="Times New Roman" w:eastAsia="Times New Roman" w:ascii="Times New Roman"/>
        <w:b w:val="0"/>
        <w:i w:val="0"/>
        <w:smallCaps w:val="0"/>
        <w:strike w:val="0"/>
        <w:color w:val="000000"/>
        <w:sz w:val="24"/>
        <w:u w:val="none"/>
        <w:vertAlign w:val="baseline"/>
      </w:rPr>
    </w:rPrDefault>
    <w:pPrDefault>
      <w:pPr>
        <w:keepNext w:val="0"/>
        <w:keepLines w:val="0"/>
        <w:widowControl w:val="1"/>
        <w:spacing w:lineRule="auto" w:after="0" w:line="240"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120" w:before="480"/>
      <w:contextualSpacing w:val="1"/>
    </w:pPr>
    <w:rPr>
      <w:b w:val="1"/>
      <w:sz w:val="48"/>
    </w:rPr>
  </w:style>
  <w:style w:styleId="Heading2" w:type="paragraph">
    <w:name w:val="heading 2"/>
    <w:basedOn w:val="Normal"/>
    <w:next w:val="Normal"/>
    <w:pPr>
      <w:keepNext w:val="1"/>
      <w:keepLines w:val="1"/>
      <w:spacing w:lineRule="auto" w:after="80" w:before="360"/>
      <w:contextualSpacing w:val="1"/>
    </w:pPr>
    <w:rPr>
      <w:b w:val="1"/>
      <w:sz w:val="36"/>
    </w:rPr>
  </w:style>
  <w:style w:styleId="Heading3" w:type="paragraph">
    <w:name w:val="heading 3"/>
    <w:basedOn w:val="Normal"/>
    <w:next w:val="Normal"/>
    <w:pPr>
      <w:keepNext w:val="1"/>
      <w:keepLines w:val="1"/>
      <w:spacing w:lineRule="auto" w:after="80" w:before="280"/>
      <w:contextualSpacing w:val="1"/>
    </w:pPr>
    <w:rPr>
      <w:b w:val="1"/>
      <w:sz w:val="28"/>
    </w:rPr>
  </w:style>
  <w:style w:styleId="Heading4" w:type="paragraph">
    <w:name w:val="heading 4"/>
    <w:basedOn w:val="Normal"/>
    <w:next w:val="Normal"/>
    <w:pPr>
      <w:keepNext w:val="1"/>
      <w:keepLines w:val="1"/>
      <w:spacing w:lineRule="auto" w:after="40" w:before="240"/>
      <w:contextualSpacing w:val="1"/>
    </w:pPr>
    <w:rPr>
      <w:b w:val="1"/>
      <w:sz w:val="24"/>
    </w:rPr>
  </w:style>
  <w:style w:styleId="Heading5" w:type="paragraph">
    <w:name w:val="heading 5"/>
    <w:basedOn w:val="Normal"/>
    <w:next w:val="Normal"/>
    <w:pPr>
      <w:keepNext w:val="1"/>
      <w:keepLines w:val="1"/>
      <w:spacing w:lineRule="auto" w:after="40" w:before="220"/>
      <w:contextualSpacing w:val="1"/>
    </w:pPr>
    <w:rPr>
      <w:b w:val="1"/>
      <w:sz w:val="22"/>
    </w:rPr>
  </w:style>
  <w:style w:styleId="Heading6" w:type="paragraph">
    <w:name w:val="heading 6"/>
    <w:basedOn w:val="Normal"/>
    <w:next w:val="Normal"/>
    <w:pPr>
      <w:keepNext w:val="1"/>
      <w:keepLines w:val="1"/>
      <w:spacing w:lineRule="auto" w:after="40" w:before="200"/>
      <w:contextualSpacing w:val="1"/>
    </w:pPr>
    <w:rPr>
      <w:b w:val="1"/>
      <w:sz w:val="20"/>
    </w:rPr>
  </w:style>
  <w:style w:styleId="Title" w:type="paragraph">
    <w:name w:val="Title"/>
    <w:basedOn w:val="Normal"/>
    <w:next w:val="Normal"/>
    <w:pPr>
      <w:keepNext w:val="1"/>
      <w:keepLines w:val="1"/>
      <w:spacing w:lineRule="auto" w:after="120" w:before="480"/>
      <w:contextualSpacing w:val="1"/>
    </w:pPr>
    <w:rPr>
      <w:b w:val="1"/>
      <w:sz w:val="72"/>
    </w:rPr>
  </w:style>
  <w:style w:styleId="Subtitle" w:type="paragraph">
    <w:name w:val="Subtitle"/>
    <w:basedOn w:val="Normal"/>
    <w:next w:val="Normal"/>
    <w:pPr>
      <w:keepNext w:val="1"/>
      <w:keepLines w:val="1"/>
      <w:spacing w:lineRule="auto" w:after="80" w:before="360"/>
      <w:contextualSpacing w:val="1"/>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Buzz note 2.docx.docx</dc:title>
</cp:coreProperties>
</file>